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pacing w:line="360" w:lineRule="auto"/>
        <w:jc w:val="left"/>
        <w:rPr>
          <w:rFonts w:hint="eastAsia" w:ascii="仿宋_GB2312" w:eastAsia="仿宋_GB2312"/>
          <w:snapToGrid w:val="0"/>
          <w:spacing w:val="-10"/>
          <w:kern w:val="0"/>
          <w:sz w:val="32"/>
          <w:lang w:eastAsia="zh-CN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2"/>
        </w:rPr>
        <w:t>附件1</w:t>
      </w:r>
      <w:r>
        <w:rPr>
          <w:rFonts w:hint="eastAsia" w:ascii="仿宋_GB2312" w:eastAsia="仿宋_GB2312"/>
          <w:snapToGrid w:val="0"/>
          <w:spacing w:val="-10"/>
          <w:kern w:val="0"/>
          <w:sz w:val="32"/>
          <w:lang w:eastAsia="zh-CN"/>
        </w:rPr>
        <w:t>：</w:t>
      </w:r>
    </w:p>
    <w:p>
      <w:pPr>
        <w:widowControl/>
        <w:overflowPunct w:val="0"/>
        <w:adjustRightInd w:val="0"/>
        <w:spacing w:line="360" w:lineRule="auto"/>
        <w:ind w:left="0" w:leftChars="0"/>
        <w:jc w:val="both"/>
        <w:rPr>
          <w:rFonts w:hint="eastAsia"/>
          <w:bCs/>
          <w:kern w:val="0"/>
          <w:sz w:val="52"/>
          <w:lang w:val="en-US" w:eastAsia="zh-CN"/>
        </w:rPr>
      </w:pPr>
    </w:p>
    <w:p>
      <w:pPr>
        <w:widowControl/>
        <w:overflowPunct w:val="0"/>
        <w:adjustRightInd w:val="0"/>
        <w:spacing w:line="360" w:lineRule="auto"/>
        <w:ind w:left="0" w:leftChars="0"/>
        <w:jc w:val="center"/>
        <w:rPr>
          <w:rFonts w:hint="eastAsia"/>
          <w:bCs/>
          <w:kern w:val="0"/>
          <w:sz w:val="52"/>
          <w:lang w:val="en-US" w:eastAsia="zh-CN"/>
        </w:rPr>
      </w:pPr>
      <w:r>
        <w:rPr>
          <w:rFonts w:hint="eastAsia"/>
          <w:bCs/>
          <w:kern w:val="0"/>
          <w:sz w:val="52"/>
          <w:lang w:val="en-US" w:eastAsia="zh-CN"/>
        </w:rPr>
        <w:t>湖南省公路学会</w:t>
      </w:r>
    </w:p>
    <w:p>
      <w:pPr>
        <w:widowControl/>
        <w:overflowPunct w:val="0"/>
        <w:adjustRightInd w:val="0"/>
        <w:spacing w:line="360" w:lineRule="auto"/>
        <w:ind w:left="0" w:leftChars="0"/>
        <w:jc w:val="center"/>
        <w:rPr>
          <w:rFonts w:hint="eastAsia"/>
          <w:bCs/>
          <w:kern w:val="0"/>
          <w:sz w:val="52"/>
        </w:rPr>
      </w:pPr>
      <w:r>
        <w:rPr>
          <w:rFonts w:hint="eastAsia"/>
          <w:bCs/>
          <w:kern w:val="0"/>
          <w:sz w:val="52"/>
          <w:lang w:val="zh-CN" w:eastAsia="zh-CN"/>
        </w:rPr>
        <w:t>十佳优秀青年科技人才</w:t>
      </w:r>
    </w:p>
    <w:p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</w:p>
    <w:p>
      <w:pPr>
        <w:widowControl/>
        <w:overflowPunct w:val="0"/>
        <w:adjustRightInd w:val="0"/>
        <w:spacing w:line="360" w:lineRule="auto"/>
        <w:jc w:val="center"/>
        <w:rPr>
          <w:rFonts w:hint="eastAsia"/>
          <w:bCs/>
          <w:kern w:val="0"/>
          <w:sz w:val="52"/>
        </w:rPr>
      </w:pP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tbl>
      <w:tblPr>
        <w:tblStyle w:val="2"/>
        <w:tblW w:w="0" w:type="auto"/>
        <w:tblInd w:w="10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推荐单位：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人选姓名：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-5715</wp:posOffset>
                      </wp:positionV>
                      <wp:extent cx="2743200" cy="0"/>
                      <wp:effectExtent l="0" t="6350" r="0" b="63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pt;margin-top:-0.45pt;height:0pt;width:216pt;z-index:251659264;mso-width-relative:page;mso-height-relative:page;" filled="f" stroked="t" coordsize="21600,21600" o:gfxdata="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ZGxd0gAAAAYBAAAPAAAAAAAAAAEAIAAAACIAAABkcnMvZG93bnJldi54&#10;bWxQSwECFAAUAAAACACHTuJAcQAGVgACAAD7AwAADgAAAAAAAAABACAAAAAhAQAAZHJzL2Uyb0Rv&#10;Yy54bWxQSwUGAAAAAAYABgBZAQAAkwUAAAAA&#10;">
                      <v:path arrowok="t"/>
                      <v:fill on="f" focussize="0,0"/>
                      <v:stroke weight="1pt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1069975</wp:posOffset>
                      </wp:positionV>
                      <wp:extent cx="2736850" cy="6350"/>
                      <wp:effectExtent l="0" t="0" r="0" b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6850" cy="635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4.1pt;margin-top:84.25pt;height:0.5pt;width:215.5pt;z-index:251661312;mso-width-relative:page;mso-height-relative:page;" filled="f" stroked="t" coordsize="21600,21600" o:gfxdata="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AFxodcAAAAKAQAADwAAAAAAAAABACAAAAAi&#10;AAAAZHJzL2Rvd25yZXYueG1sUEsBAhQAFAAAAAgAh07iQBReih8LAgAACAQAAA4AAAAAAAAAAQAg&#10;AAAAJgEAAGRycy9lMm9Eb2MueG1sUEsFBgAAAAAGAAYAWQEAAKMFAAAAAA==&#10;">
                      <v:path arrowok="t"/>
                      <v:fill on="f" focussize="0,0"/>
                      <v:stroke weight="1pt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Start w:id="0" w:name="_GoBack"/>
            <w:r>
              <w:rPr>
                <w:rFonts w:hint="eastAsia"/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536575</wp:posOffset>
                      </wp:positionV>
                      <wp:extent cx="2736850" cy="635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6850" cy="635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4.35pt;margin-top:42.25pt;height:0.5pt;width:215.5pt;z-index:251660288;mso-width-relative:page;mso-height-relative:page;" filled="f" stroked="t" coordsize="21600,21600" o:gfxdata="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YfPS1wAAAAgBAAAPAAAAAAAAAAEAIAAAACIA&#10;AABkcnMvZG93bnJldi54bWxQSwECFAAUAAAACACHTuJAdOjeOwoCAAAIBAAADgAAAAAAAAABACAA&#10;AAAmAQAAZHJzL2Uyb0RvYy54bWxQSwUGAAAAAAYABgBZAQAAogUAAAAA&#10;">
                      <v:path arrowok="t"/>
                      <v:fill on="f" focussize="0,0"/>
                      <v:stroke weight="1pt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sz w:val="30"/>
              </w:rPr>
              <w:t>工作单位：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rPr>
          <w:rFonts w:hint="eastAsia"/>
          <w:sz w:val="30"/>
          <w:u w:val="single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hint="eastAsia" w:eastAsia="仿宋_GB2312"/>
          <w:b/>
          <w:sz w:val="44"/>
        </w:rPr>
      </w:pPr>
    </w:p>
    <w:p>
      <w:pPr>
        <w:widowControl/>
        <w:overflowPunct w:val="0"/>
        <w:adjustRightInd w:val="0"/>
        <w:spacing w:line="360" w:lineRule="auto"/>
        <w:jc w:val="center"/>
        <w:rPr>
          <w:rFonts w:hint="eastAsia" w:ascii="小标宋" w:eastAsia="小标宋"/>
          <w:b/>
          <w:sz w:val="44"/>
        </w:rPr>
      </w:pPr>
      <w:r>
        <w:rPr>
          <w:rFonts w:hint="eastAsia"/>
          <w:b/>
          <w:bCs/>
          <w:sz w:val="32"/>
          <w:lang w:eastAsia="zh-CN"/>
        </w:rPr>
        <w:t>湖南省公路学会</w:t>
      </w:r>
      <w:r>
        <w:rPr>
          <w:rFonts w:hint="eastAsia"/>
          <w:b/>
          <w:bCs/>
          <w:sz w:val="32"/>
        </w:rPr>
        <w:t xml:space="preserve">  制</w:t>
      </w:r>
      <w:r>
        <w:rPr>
          <w:rFonts w:eastAsia="仿宋_GB2312"/>
          <w:b/>
          <w:sz w:val="44"/>
        </w:rPr>
        <w:br w:type="page"/>
      </w:r>
      <w:r>
        <w:rPr>
          <w:rFonts w:hint="eastAsia" w:ascii="小标宋" w:eastAsia="小标宋"/>
          <w:b/>
          <w:sz w:val="44"/>
        </w:rPr>
        <w:t>填  表  说  明</w:t>
      </w:r>
    </w:p>
    <w:p>
      <w:pPr>
        <w:spacing w:line="300" w:lineRule="exact"/>
        <w:jc w:val="center"/>
        <w:rPr>
          <w:rFonts w:hint="eastAsia" w:eastAsia="仿宋_GB2312"/>
          <w:sz w:val="28"/>
        </w:rPr>
      </w:pPr>
    </w:p>
    <w:p>
      <w:pPr>
        <w:spacing w:line="360" w:lineRule="exact"/>
        <w:ind w:left="210" w:hanging="21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1.社会职务：指担任省级以上人大代表、政协委员、党代会代表及以上职务；</w:t>
      </w:r>
    </w:p>
    <w:p>
      <w:pPr>
        <w:spacing w:line="360" w:lineRule="exact"/>
        <w:ind w:left="210" w:hanging="21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2.简历：从大学开始填写，大学期间须填写所学专业及所在院、系；</w:t>
      </w:r>
    </w:p>
    <w:p>
      <w:pPr>
        <w:spacing w:line="360" w:lineRule="exact"/>
        <w:ind w:left="315" w:hanging="31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3.工作单位意见：指被推荐人工作单位对被推荐人的德、才、绩评语；</w:t>
      </w:r>
    </w:p>
    <w:p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4.备注：表格中未包括的需说明的事项，可填入备注栏内。</w:t>
      </w:r>
    </w:p>
    <w:p>
      <w:pPr>
        <w:spacing w:line="360" w:lineRule="exact"/>
        <w:rPr>
          <w:rFonts w:hint="eastAsia" w:eastAsia="仿宋_GB2312"/>
          <w:b/>
          <w:sz w:val="24"/>
        </w:rPr>
      </w:pPr>
    </w:p>
    <w:tbl>
      <w:tblPr>
        <w:tblStyle w:val="2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0"/>
        <w:gridCol w:w="840"/>
        <w:gridCol w:w="526"/>
        <w:gridCol w:w="1353"/>
        <w:gridCol w:w="222"/>
        <w:gridCol w:w="571"/>
        <w:gridCol w:w="251"/>
        <w:gridCol w:w="333"/>
        <w:gridCol w:w="525"/>
        <w:gridCol w:w="315"/>
        <w:gridCol w:w="840"/>
        <w:gridCol w:w="1365"/>
        <w:gridCol w:w="105"/>
        <w:gridCol w:w="1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7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4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4"/>
                <w:sz w:val="28"/>
              </w:rPr>
              <w:t>出生日期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"/>
                <w:sz w:val="28"/>
              </w:rPr>
            </w:pPr>
            <w:r>
              <w:rPr>
                <w:rFonts w:hint="eastAsia" w:eastAsia="仿宋_GB2312"/>
                <w:sz w:val="28"/>
              </w:rPr>
              <w:t>籍    贯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省    市（县）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  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1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    称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 在 地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传    真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    机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在国内外学术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团体任职情况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社会职务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4" w:type="dxa"/>
            <w:gridSpan w:val="2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何年何月至何年何月</w:t>
            </w:r>
          </w:p>
        </w:tc>
        <w:tc>
          <w:tcPr>
            <w:tcW w:w="4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4" w:hRule="atLeast"/>
        </w:trPr>
        <w:tc>
          <w:tcPr>
            <w:tcW w:w="734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4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主要获奖励情况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主要科学技术成就和贡献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9451" w:type="dxa"/>
            <w:gridSpan w:val="1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主要科学发现、技术创新或技术推广要点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9" w:hRule="atLeast"/>
        </w:trPr>
        <w:tc>
          <w:tcPr>
            <w:tcW w:w="9451" w:type="dxa"/>
            <w:gridSpan w:val="1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发表论文、专著的情况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945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科技成果应用情况或技术推广情况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</w:trPr>
        <w:tc>
          <w:tcPr>
            <w:tcW w:w="9451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3" w:hRule="atLeast"/>
        </w:trPr>
        <w:tc>
          <w:tcPr>
            <w:tcW w:w="734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7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本人对推荐表上述内容及全部附件材料进行了审查，对其客观性和真实性负责。</w:t>
            </w: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  <w:p>
            <w:pPr>
              <w:spacing w:line="600" w:lineRule="exact"/>
              <w:ind w:firstLine="5770" w:firstLineChars="2061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</w:trPr>
        <w:tc>
          <w:tcPr>
            <w:tcW w:w="73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717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>
      <w:pPr>
        <w:spacing w:after="156" w:afterLines="50" w:line="460" w:lineRule="exact"/>
        <w:jc w:val="center"/>
        <w:outlineLvl w:val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以下由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湖南省公路学会十佳优秀青年科技人才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评审机构</w:t>
      </w:r>
      <w:r>
        <w:rPr>
          <w:rFonts w:hint="eastAsia" w:ascii="仿宋_GB2312" w:eastAsia="仿宋_GB2312"/>
          <w:sz w:val="28"/>
        </w:rPr>
        <w:t>填写</w:t>
      </w:r>
    </w:p>
    <w:tbl>
      <w:tblPr>
        <w:tblStyle w:val="2"/>
        <w:tblW w:w="9450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84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形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式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查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负责人签字：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84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50231AA1"/>
    <w:rsid w:val="502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2024-06-19T07:33:00Z</dcterms:created>
  <dc:creator>Administrator</dc:creator>
  <cp:lastModifiedBy>Administrator</cp:lastModifiedBy>
  <dcterms:modified xsi:type="dcterms:W3CDTF">2024-06-19T07:33:39Z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A4344459B0384D09ABF2966F4D759B59_11</vt:lpwstr>
  </property>
</Properties>
</file>